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14E999">
      <w:pPr>
        <w:rPr>
          <w:rFonts w:hint="eastAsia" w:ascii="黑体" w:hAnsi="宋体" w:eastAsia="黑体" w:cs="黑体"/>
          <w:b/>
          <w:sz w:val="32"/>
          <w:szCs w:val="32"/>
          <w:lang w:val="en-US" w:eastAsia="zh"/>
        </w:rPr>
      </w:pPr>
      <w:bookmarkStart w:id="1" w:name="_GoBack"/>
      <w:bookmarkEnd w:id="1"/>
      <w:r>
        <w:rPr>
          <w:rFonts w:hint="eastAsia" w:ascii="黑体" w:hAnsi="宋体" w:eastAsia="黑体" w:cs="黑体"/>
          <w:b/>
          <w:kern w:val="0"/>
          <w:sz w:val="32"/>
          <w:szCs w:val="32"/>
          <w:lang w:val="en-US" w:eastAsia="zh-CN" w:bidi="ar"/>
        </w:rPr>
        <w:t>附件</w:t>
      </w:r>
      <w:r>
        <w:rPr>
          <w:rFonts w:hint="eastAsia" w:ascii="黑体" w:hAnsi="宋体" w:eastAsia="黑体" w:cs="黑体"/>
          <w:b/>
          <w:kern w:val="0"/>
          <w:sz w:val="32"/>
          <w:szCs w:val="32"/>
          <w:lang w:val="en-US" w:eastAsia="zh" w:bidi="ar"/>
        </w:rPr>
        <w:t>二</w:t>
      </w:r>
    </w:p>
    <w:p w14:paraId="61BF43EE">
      <w:pPr>
        <w:keepNext w:val="0"/>
        <w:keepLines w:val="0"/>
        <w:widowControl w:val="0"/>
        <w:suppressLineNumbers w:val="0"/>
        <w:autoSpaceDE w:val="0"/>
        <w:autoSpaceDN w:val="0"/>
        <w:spacing w:before="0" w:beforeAutospacing="0" w:after="160" w:afterAutospacing="0" w:line="276" w:lineRule="auto"/>
        <w:ind w:left="0" w:right="0"/>
        <w:jc w:val="center"/>
        <w:rPr>
          <w:rFonts w:hint="eastAsia" w:ascii="黑体" w:hAnsi="宋体" w:eastAsia="黑体" w:cs="黑体"/>
          <w:b/>
          <w:sz w:val="36"/>
          <w:szCs w:val="36"/>
          <w:lang w:val="en-US"/>
        </w:rPr>
      </w:pPr>
      <w:bookmarkStart w:id="0" w:name="OLE_LINK36"/>
      <w:r>
        <w:rPr>
          <w:rFonts w:hint="eastAsia" w:ascii="黑体" w:hAnsi="宋体" w:eastAsia="黑体" w:cs="黑体"/>
          <w:b/>
          <w:kern w:val="0"/>
          <w:sz w:val="36"/>
          <w:szCs w:val="36"/>
          <w:lang w:val="en-US" w:eastAsia="zh-CN" w:bidi="ar"/>
        </w:rPr>
        <w:t>2026年寝室文化大赛决赛评分细则</w:t>
      </w:r>
      <w:bookmarkEnd w:id="0"/>
    </w:p>
    <w:tbl>
      <w:tblPr>
        <w:tblStyle w:val="3"/>
        <w:tblW w:w="518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4"/>
        <w:gridCol w:w="845"/>
        <w:gridCol w:w="6018"/>
      </w:tblGrid>
      <w:tr w14:paraId="48A4C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415" w:hRule="atLeast"/>
        </w:trPr>
        <w:tc>
          <w:tcPr>
            <w:tcW w:w="11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C6D95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黑体" w:hAnsi="宋体" w:eastAsia="黑体" w:cs="黑体"/>
                <w:b/>
                <w:sz w:val="28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8"/>
                <w:szCs w:val="28"/>
                <w:lang w:val="en-US" w:eastAsia="zh-CN" w:bidi="ar"/>
              </w:rPr>
              <w:t>评分项目</w:t>
            </w:r>
          </w:p>
        </w:tc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36967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黑体" w:hAnsi="宋体" w:eastAsia="黑体" w:cs="黑体"/>
                <w:b/>
                <w:sz w:val="28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8"/>
                <w:szCs w:val="28"/>
                <w:lang w:val="en-US" w:eastAsia="zh-CN" w:bidi="ar"/>
              </w:rPr>
              <w:t>分值</w:t>
            </w:r>
          </w:p>
        </w:tc>
        <w:tc>
          <w:tcPr>
            <w:tcW w:w="3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BCF87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黑体" w:hAnsi="宋体" w:eastAsia="黑体" w:cs="黑体"/>
                <w:b/>
                <w:sz w:val="28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8"/>
                <w:szCs w:val="28"/>
                <w:lang w:val="en-US" w:eastAsia="zh-CN" w:bidi="ar"/>
              </w:rPr>
              <w:t>评分说明</w:t>
            </w:r>
          </w:p>
        </w:tc>
      </w:tr>
      <w:tr w14:paraId="7343A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9" w:hRule="atLeast"/>
        </w:trPr>
        <w:tc>
          <w:tcPr>
            <w:tcW w:w="11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A9A9E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default" w:cs="黑体"/>
                <w:b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PPT效果</w:t>
            </w:r>
          </w:p>
        </w:tc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37DBB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default" w:cs="黑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黑体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3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D9935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 w:line="480" w:lineRule="exact"/>
              <w:ind w:left="0" w:right="0"/>
              <w:jc w:val="both"/>
              <w:rPr>
                <w:rFonts w:hint="default" w:cs="黑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黑体"/>
                <w:kern w:val="0"/>
                <w:sz w:val="24"/>
                <w:szCs w:val="24"/>
                <w:lang w:val="en-US" w:eastAsia="zh-CN" w:bidi="ar"/>
              </w:rPr>
              <w:t>整体排版整洁，配色协调，字体清晰，图文配比合理；尽量使用寝室实拍素材，减少网络图片滥用；无错别字，动画特效运用适度，杜绝过度花哨特效；版面杂乱、错字较多、大量使用网图酌情扣分</w:t>
            </w:r>
          </w:p>
        </w:tc>
      </w:tr>
      <w:tr w14:paraId="36DA7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0" w:hRule="atLeast"/>
        </w:trPr>
        <w:tc>
          <w:tcPr>
            <w:tcW w:w="11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64BF6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default" w:cs="黑体"/>
                <w:b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PPT内容</w:t>
            </w:r>
          </w:p>
        </w:tc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A6851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default" w:cs="黑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黑体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3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790A4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 w:line="480" w:lineRule="exact"/>
              <w:ind w:left="0" w:right="0"/>
              <w:jc w:val="both"/>
              <w:rPr>
                <w:rFonts w:hint="default" w:cs="黑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黑体"/>
                <w:kern w:val="0"/>
                <w:sz w:val="24"/>
                <w:szCs w:val="24"/>
                <w:lang w:val="en-US" w:eastAsia="zh-CN" w:bidi="ar"/>
              </w:rPr>
              <w:t>内容真实可信，立足寝室现实生活，不得虚构；展现寝室对文明公约的日常践行，寝风学风建设，可融入寝室真实小故事；主题偏离、内容空洞、脱离实际酌情扣分。</w:t>
            </w:r>
          </w:p>
        </w:tc>
      </w:tr>
      <w:tr w14:paraId="1DAAB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0" w:hRule="atLeast"/>
        </w:trPr>
        <w:tc>
          <w:tcPr>
            <w:tcW w:w="11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D5618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default" w:cs="黑体"/>
                <w:b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讲解表现</w:t>
            </w:r>
          </w:p>
        </w:tc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F50FE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default" w:cs="黑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黑体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3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08E80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 w:line="480" w:lineRule="exact"/>
              <w:ind w:left="0" w:right="0"/>
              <w:jc w:val="both"/>
              <w:rPr>
                <w:rFonts w:hint="default" w:cs="黑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黑体"/>
                <w:kern w:val="0"/>
                <w:sz w:val="24"/>
                <w:szCs w:val="24"/>
                <w:lang w:val="en-US" w:eastAsia="zh-CN" w:bidi="ar"/>
              </w:rPr>
              <w:t>汇报人表述流畅自然，吐字清晰，逻辑层次分明；严格把控汇报时长（限时5分钟），避免照本宣科朗读稿件；出现卡顿严重、照稿宣读、超时情况酌情扣分。</w:t>
            </w:r>
          </w:p>
        </w:tc>
      </w:tr>
      <w:tr w14:paraId="1C28E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9" w:hRule="atLeast"/>
        </w:trPr>
        <w:tc>
          <w:tcPr>
            <w:tcW w:w="11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43BD4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default" w:cs="黑体"/>
                <w:b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集体精神表现</w:t>
            </w:r>
          </w:p>
        </w:tc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C4303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default" w:cs="黑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黑体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3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8F942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 w:line="480" w:lineRule="exact"/>
              <w:ind w:left="0" w:right="0"/>
              <w:jc w:val="both"/>
              <w:rPr>
                <w:rFonts w:hint="default" w:cs="黑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黑体"/>
                <w:kern w:val="0"/>
                <w:sz w:val="24"/>
                <w:szCs w:val="24"/>
                <w:lang w:val="en-US" w:eastAsia="zh-CN" w:bidi="ar"/>
              </w:rPr>
              <w:t>突出寝室全体成员共同参与文明寝室建设，体现舍友互助协作与寝室凝聚力；PPT制作、汇演筹备尽可能体现集体力量，避免仅少数同学包办全部工作；缺少集体视角、个人化过重酌情扣分。</w:t>
            </w:r>
          </w:p>
        </w:tc>
      </w:tr>
      <w:tr w14:paraId="4ED52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2" w:hRule="atLeast"/>
        </w:trPr>
        <w:tc>
          <w:tcPr>
            <w:tcW w:w="11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5641D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default" w:cs="黑体"/>
                <w:b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创新创意</w:t>
            </w:r>
          </w:p>
        </w:tc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26583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160" w:afterAutospacing="0" w:line="276" w:lineRule="auto"/>
              <w:ind w:left="0" w:right="0"/>
              <w:jc w:val="center"/>
              <w:rPr>
                <w:rFonts w:hint="default" w:cs="黑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黑体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3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100F8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 w:line="480" w:lineRule="exact"/>
              <w:ind w:left="0" w:right="0"/>
              <w:jc w:val="both"/>
              <w:rPr>
                <w:rFonts w:hint="default" w:cs="黑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黑体"/>
                <w:kern w:val="0"/>
                <w:sz w:val="24"/>
                <w:szCs w:val="24"/>
                <w:lang w:val="en-US" w:eastAsia="zh-CN" w:bidi="ar"/>
              </w:rPr>
              <w:t>挖掘寝室独有特色，可展示寝室口号、宿舍小活动、集体感悟等内容；视角新颖，跳出模板化套路；形式同质化严重、毫无个人特色酌情扣分。</w:t>
            </w:r>
          </w:p>
        </w:tc>
      </w:tr>
    </w:tbl>
    <w:p w14:paraId="7B2A782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EB3D83"/>
    <w:rsid w:val="13E04CAB"/>
    <w:rsid w:val="79EB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keepNext w:val="0"/>
      <w:keepLines w:val="0"/>
      <w:widowControl w:val="0"/>
      <w:suppressLineNumbers w:val="0"/>
      <w:spacing w:before="0" w:beforeAutospacing="0" w:after="160" w:afterAutospacing="0" w:line="276" w:lineRule="auto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428</Words>
  <Characters>442</Characters>
  <Lines>0</Lines>
  <Paragraphs>0</Paragraphs>
  <TotalTime>2</TotalTime>
  <ScaleCrop>false</ScaleCrop>
  <LinksUpToDate>false</LinksUpToDate>
  <CharactersWithSpaces>442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2026-10-15T07:09:00Z</dcterms:created>
  <dc:creator>Serendipity</dc:creator>
  <cp:lastModifiedBy>夏佳鑫</cp:lastModifiedBy>
  <dcterms:modified xsi:type="dcterms:W3CDTF">2026-10-16T15:55:56Z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EEE268F9775544E99FA74264543BD639_13</vt:lpwstr>
  </property>
</Properties>
</file>